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00515" w14:textId="3C7FFDB8" w:rsidR="004C4CF4" w:rsidRPr="00D6480E" w:rsidRDefault="004C4CF4" w:rsidP="004C4CF4">
      <w:pPr>
        <w:pStyle w:val="section"/>
        <w:ind w:right="-360"/>
        <w:jc w:val="center"/>
        <w:outlineLvl w:val="0"/>
        <w:rPr>
          <w:smallCaps w:val="0"/>
          <w:sz w:val="32"/>
          <w:szCs w:val="32"/>
        </w:rPr>
      </w:pPr>
      <w:r w:rsidRPr="00D6480E">
        <w:rPr>
          <w:smallCaps w:val="0"/>
          <w:sz w:val="32"/>
          <w:szCs w:val="32"/>
        </w:rPr>
        <w:t>ATLL 20</w:t>
      </w:r>
      <w:r w:rsidR="0090784A" w:rsidRPr="00D6480E">
        <w:rPr>
          <w:smallCaps w:val="0"/>
          <w:sz w:val="32"/>
          <w:szCs w:val="32"/>
        </w:rPr>
        <w:t>2</w:t>
      </w:r>
      <w:r w:rsidR="006F1A21">
        <w:rPr>
          <w:smallCaps w:val="0"/>
          <w:sz w:val="32"/>
          <w:szCs w:val="32"/>
        </w:rPr>
        <w:t>5</w:t>
      </w:r>
      <w:r w:rsidRPr="00D6480E">
        <w:rPr>
          <w:smallCaps w:val="0"/>
          <w:sz w:val="32"/>
          <w:szCs w:val="32"/>
        </w:rPr>
        <w:t xml:space="preserve"> Special Rules for AA “Coach Pitch” Division</w:t>
      </w:r>
    </w:p>
    <w:p w14:paraId="1F7FDC75" w14:textId="77777777" w:rsidR="004C4CF4" w:rsidRPr="007B7877" w:rsidRDefault="004C4CF4" w:rsidP="004C4CF4">
      <w:pPr>
        <w:pStyle w:val="section"/>
        <w:ind w:right="-360"/>
        <w:jc w:val="center"/>
        <w:outlineLvl w:val="0"/>
        <w:rPr>
          <w:smallCaps w:val="0"/>
          <w:sz w:val="32"/>
          <w:szCs w:val="32"/>
          <w:u w:val="none"/>
        </w:rPr>
      </w:pPr>
    </w:p>
    <w:p w14:paraId="1E483E39" w14:textId="77E29BF1" w:rsidR="00696A7E" w:rsidRDefault="004C4CF4" w:rsidP="00D6480E">
      <w:pPr>
        <w:pStyle w:val="section"/>
        <w:ind w:right="-900"/>
        <w:jc w:val="both"/>
        <w:outlineLvl w:val="0"/>
        <w:rPr>
          <w:b w:val="0"/>
          <w:smallCaps w:val="0"/>
          <w:sz w:val="24"/>
          <w:szCs w:val="24"/>
          <w:u w:val="none"/>
        </w:rPr>
      </w:pPr>
      <w:r w:rsidRPr="007B7877">
        <w:rPr>
          <w:b w:val="0"/>
          <w:smallCaps w:val="0"/>
          <w:sz w:val="24"/>
          <w:szCs w:val="24"/>
          <w:u w:val="none"/>
        </w:rPr>
        <w:tab/>
        <w:t>The following ATLL 20</w:t>
      </w:r>
      <w:r w:rsidR="0090784A" w:rsidRPr="007B7877">
        <w:rPr>
          <w:b w:val="0"/>
          <w:smallCaps w:val="0"/>
          <w:sz w:val="24"/>
          <w:szCs w:val="24"/>
          <w:u w:val="none"/>
        </w:rPr>
        <w:t>2</w:t>
      </w:r>
      <w:r w:rsidR="006F1A21">
        <w:rPr>
          <w:b w:val="0"/>
          <w:smallCaps w:val="0"/>
          <w:sz w:val="24"/>
          <w:szCs w:val="24"/>
          <w:u w:val="none"/>
        </w:rPr>
        <w:t>5</w:t>
      </w:r>
      <w:r w:rsidRPr="007B7877">
        <w:rPr>
          <w:b w:val="0"/>
          <w:smallCaps w:val="0"/>
          <w:sz w:val="24"/>
          <w:szCs w:val="24"/>
          <w:u w:val="none"/>
        </w:rPr>
        <w:t xml:space="preserve"> Special Rules for AA supplement those contained in </w:t>
      </w:r>
      <w:r w:rsidR="0090784A" w:rsidRPr="007B7877">
        <w:rPr>
          <w:b w:val="0"/>
          <w:smallCaps w:val="0"/>
          <w:sz w:val="24"/>
          <w:szCs w:val="24"/>
          <w:u w:val="none"/>
        </w:rPr>
        <w:t>t</w:t>
      </w:r>
      <w:r w:rsidRPr="007B7877">
        <w:rPr>
          <w:b w:val="0"/>
          <w:smallCaps w:val="0"/>
          <w:sz w:val="24"/>
          <w:szCs w:val="24"/>
          <w:u w:val="none"/>
        </w:rPr>
        <w:t xml:space="preserve">he </w:t>
      </w:r>
      <w:r w:rsidR="00696A7E" w:rsidRPr="00696A7E">
        <w:rPr>
          <w:b w:val="0"/>
          <w:smallCaps w:val="0"/>
          <w:sz w:val="24"/>
          <w:szCs w:val="24"/>
          <w:u w:val="none"/>
        </w:rPr>
        <w:t>202</w:t>
      </w:r>
      <w:r w:rsidR="006F1A21">
        <w:rPr>
          <w:b w:val="0"/>
          <w:smallCaps w:val="0"/>
          <w:sz w:val="24"/>
          <w:szCs w:val="24"/>
          <w:u w:val="none"/>
        </w:rPr>
        <w:t>5</w:t>
      </w:r>
      <w:bookmarkStart w:id="0" w:name="_GoBack"/>
      <w:bookmarkEnd w:id="0"/>
      <w:r w:rsidR="00696A7E" w:rsidRPr="00696A7E">
        <w:rPr>
          <w:b w:val="0"/>
          <w:smallCaps w:val="0"/>
          <w:sz w:val="24"/>
          <w:szCs w:val="24"/>
          <w:u w:val="none"/>
        </w:rPr>
        <w:t xml:space="preserve"> Little League Official Regulations and Playing Rules (available through the Little League Rulebook App.) </w:t>
      </w:r>
    </w:p>
    <w:p w14:paraId="23E5AAC0" w14:textId="77777777" w:rsidR="002D0D0C" w:rsidRPr="007B7877" w:rsidRDefault="002D0D0C" w:rsidP="00D6480E">
      <w:pPr>
        <w:pStyle w:val="section"/>
        <w:ind w:right="-360"/>
        <w:jc w:val="both"/>
        <w:outlineLvl w:val="0"/>
        <w:rPr>
          <w:sz w:val="24"/>
          <w:szCs w:val="24"/>
          <w:u w:val="none"/>
        </w:rPr>
      </w:pPr>
    </w:p>
    <w:p w14:paraId="381968D7" w14:textId="5D733E49" w:rsidR="00DA14BA" w:rsidRPr="00DC12DA" w:rsidRDefault="00DC12DA" w:rsidP="005B0FD9">
      <w:pPr>
        <w:numPr>
          <w:ilvl w:val="0"/>
          <w:numId w:val="5"/>
        </w:numPr>
        <w:jc w:val="both"/>
        <w:rPr>
          <w:szCs w:val="24"/>
        </w:rPr>
      </w:pPr>
      <w:r w:rsidRPr="00912231">
        <w:rPr>
          <w:szCs w:val="24"/>
          <w:u w:val="single"/>
        </w:rPr>
        <w:t>Rulebook App</w:t>
      </w:r>
      <w:r>
        <w:rPr>
          <w:szCs w:val="24"/>
        </w:rPr>
        <w:t xml:space="preserve">. The Little League Rulebook App </w:t>
      </w:r>
      <w:r w:rsidR="00D7501E">
        <w:rPr>
          <w:szCs w:val="24"/>
        </w:rPr>
        <w:t xml:space="preserve">is free and </w:t>
      </w:r>
      <w:r>
        <w:rPr>
          <w:szCs w:val="24"/>
        </w:rPr>
        <w:t xml:space="preserve">contains the Official Regulations, Playing Rules, and Operating Policies for all divisions of Baseball, Softball, and Challenger in one easy-to-use location. Download on the Apple App Store or Google Play Store.  </w:t>
      </w:r>
    </w:p>
    <w:p w14:paraId="3F6A9847" w14:textId="30368F04" w:rsidR="004C4CF4" w:rsidRPr="007B7877" w:rsidRDefault="002D0D0C" w:rsidP="005B0FD9">
      <w:pPr>
        <w:numPr>
          <w:ilvl w:val="0"/>
          <w:numId w:val="5"/>
        </w:numPr>
        <w:jc w:val="both"/>
        <w:rPr>
          <w:szCs w:val="24"/>
        </w:rPr>
      </w:pPr>
      <w:r w:rsidRPr="007B7877">
        <w:rPr>
          <w:szCs w:val="24"/>
          <w:u w:val="single"/>
        </w:rPr>
        <w:t>Regulation Game</w:t>
      </w:r>
      <w:r w:rsidRPr="007B7877">
        <w:rPr>
          <w:szCs w:val="24"/>
        </w:rPr>
        <w:t>.  A regulation game shall consist of a minimum of three (3) complete innings, shall not exceed five (5) innings.  However, no new inning shall start after 1 hour 50 minutes has elapsed</w:t>
      </w:r>
      <w:r w:rsidR="004C4CF4" w:rsidRPr="007B7877">
        <w:rPr>
          <w:szCs w:val="24"/>
        </w:rPr>
        <w:t>.</w:t>
      </w:r>
    </w:p>
    <w:p w14:paraId="7760B3E8" w14:textId="5755E091" w:rsidR="004C4CF4" w:rsidRDefault="004C4CF4" w:rsidP="00D6480E">
      <w:pPr>
        <w:numPr>
          <w:ilvl w:val="0"/>
          <w:numId w:val="4"/>
        </w:numPr>
        <w:ind w:right="-360"/>
        <w:jc w:val="both"/>
        <w:rPr>
          <w:szCs w:val="24"/>
        </w:rPr>
      </w:pPr>
      <w:r w:rsidRPr="007B7877">
        <w:rPr>
          <w:szCs w:val="24"/>
          <w:u w:val="single"/>
        </w:rPr>
        <w:t>Pledge.</w:t>
      </w:r>
      <w:r w:rsidRPr="007B7877">
        <w:rPr>
          <w:szCs w:val="24"/>
        </w:rPr>
        <w:t xml:space="preserve">  Before the start of the game, the teams </w:t>
      </w:r>
      <w:r w:rsidR="00207418" w:rsidRPr="007B7877">
        <w:rPr>
          <w:szCs w:val="24"/>
        </w:rPr>
        <w:t xml:space="preserve">will remain safely distanced </w:t>
      </w:r>
      <w:r w:rsidRPr="007B7877">
        <w:rPr>
          <w:szCs w:val="24"/>
        </w:rPr>
        <w:t xml:space="preserve">while the Pledge of Allegiance &amp; Little League Pledge are recited. </w:t>
      </w:r>
    </w:p>
    <w:p w14:paraId="14950E98" w14:textId="05BA6363" w:rsidR="00512691" w:rsidRPr="007B7877" w:rsidRDefault="00512691" w:rsidP="00D6480E">
      <w:pPr>
        <w:numPr>
          <w:ilvl w:val="0"/>
          <w:numId w:val="4"/>
        </w:numPr>
        <w:ind w:right="-360"/>
        <w:jc w:val="both"/>
        <w:rPr>
          <w:szCs w:val="24"/>
        </w:rPr>
      </w:pPr>
      <w:r>
        <w:rPr>
          <w:szCs w:val="24"/>
          <w:u w:val="single"/>
        </w:rPr>
        <w:t>Hand Shake</w:t>
      </w:r>
      <w:r>
        <w:rPr>
          <w:szCs w:val="24"/>
        </w:rPr>
        <w:t xml:space="preserve"> – At the conclusion of the game, each team will line up and shakle hands as a sign of sportsmanship. </w:t>
      </w:r>
    </w:p>
    <w:p w14:paraId="721ADEFC" w14:textId="4D818636" w:rsidR="006E158B" w:rsidRDefault="004C4CF4" w:rsidP="006E158B">
      <w:pPr>
        <w:numPr>
          <w:ilvl w:val="0"/>
          <w:numId w:val="4"/>
        </w:numPr>
        <w:ind w:right="-360"/>
        <w:jc w:val="both"/>
        <w:rPr>
          <w:szCs w:val="24"/>
        </w:rPr>
      </w:pPr>
      <w:r w:rsidRPr="007B7877">
        <w:rPr>
          <w:szCs w:val="24"/>
          <w:u w:val="single"/>
        </w:rPr>
        <w:t>Players</w:t>
      </w:r>
      <w:r w:rsidR="006E158B" w:rsidRPr="00457C3B">
        <w:rPr>
          <w:szCs w:val="24"/>
        </w:rPr>
        <w:t>.  Teams will play defensively with a maximum of six (6) players in the infiel</w:t>
      </w:r>
      <w:r w:rsidR="006E158B">
        <w:rPr>
          <w:szCs w:val="24"/>
        </w:rPr>
        <w:t>d (including the pitcher’s position</w:t>
      </w:r>
      <w:r w:rsidR="006E158B" w:rsidRPr="00457C3B">
        <w:rPr>
          <w:szCs w:val="24"/>
        </w:rPr>
        <w:t>) and a maximum of four (4) players in the outfield.  No player may play the same defensive position for more than two (2) innings.</w:t>
      </w:r>
      <w:r w:rsidR="006E158B">
        <w:rPr>
          <w:szCs w:val="24"/>
        </w:rPr>
        <w:t xml:space="preserve">  Broad rotation is strongly encouraged.  All players should play both infield and outfield positions.  However, not everyone must be played in positions requiring specialized skills like catcher and first base.</w:t>
      </w:r>
    </w:p>
    <w:p w14:paraId="39A502F9" w14:textId="77777777" w:rsidR="004C4CF4" w:rsidRPr="007B7877" w:rsidRDefault="004C4CF4" w:rsidP="00D6480E">
      <w:pPr>
        <w:numPr>
          <w:ilvl w:val="0"/>
          <w:numId w:val="4"/>
        </w:numPr>
        <w:ind w:right="-360"/>
        <w:jc w:val="both"/>
        <w:rPr>
          <w:szCs w:val="24"/>
        </w:rPr>
      </w:pPr>
      <w:r w:rsidRPr="007B7877">
        <w:rPr>
          <w:szCs w:val="24"/>
          <w:u w:val="single"/>
        </w:rPr>
        <w:t>Continuous Batting</w:t>
      </w:r>
      <w:r w:rsidRPr="007B7877">
        <w:rPr>
          <w:szCs w:val="24"/>
        </w:rPr>
        <w:t>.  All players on each team shall bat in continuous rotation.  No changes in batting order shall be made as a result of field substitution.</w:t>
      </w:r>
    </w:p>
    <w:p w14:paraId="7F7F6155" w14:textId="31EC2977" w:rsidR="004C4CF4" w:rsidRPr="007B7877" w:rsidRDefault="004C4CF4" w:rsidP="00D6480E">
      <w:pPr>
        <w:numPr>
          <w:ilvl w:val="0"/>
          <w:numId w:val="4"/>
        </w:numPr>
        <w:ind w:right="-360"/>
        <w:jc w:val="both"/>
        <w:rPr>
          <w:szCs w:val="24"/>
        </w:rPr>
      </w:pPr>
      <w:r w:rsidRPr="007B7877">
        <w:rPr>
          <w:szCs w:val="24"/>
          <w:u w:val="single"/>
        </w:rPr>
        <w:t>End of Play</w:t>
      </w:r>
      <w:r w:rsidRPr="007B7877">
        <w:rPr>
          <w:szCs w:val="24"/>
        </w:rPr>
        <w:t xml:space="preserve">.  The ball shall be considered dead and no runner may advance once the ball has been thrown to the pitcher and the pitcher is at the “pitching area” (an area 18 feet in diameter).  </w:t>
      </w:r>
      <w:r w:rsidRPr="007B7877">
        <w:rPr>
          <w:b/>
          <w:szCs w:val="24"/>
        </w:rPr>
        <w:t>In general, on a hit into the outfield, coaches may only allow runners to advance until the ball is returned to the infield.  A double, triple or homerun may be hit.</w:t>
      </w:r>
      <w:r w:rsidR="004C098B" w:rsidRPr="007B7877">
        <w:rPr>
          <w:szCs w:val="24"/>
        </w:rPr>
        <w:t xml:space="preserve"> </w:t>
      </w:r>
      <w:r w:rsidR="004C098B" w:rsidRPr="007B7877">
        <w:rPr>
          <w:b/>
          <w:szCs w:val="24"/>
        </w:rPr>
        <w:t xml:space="preserve">Exception: On a ground ball fielded by an infielder, runners may not advance on an overthrow to </w:t>
      </w:r>
      <w:r w:rsidR="00105836" w:rsidRPr="007B7877">
        <w:rPr>
          <w:b/>
          <w:szCs w:val="24"/>
        </w:rPr>
        <w:t>a</w:t>
      </w:r>
      <w:r w:rsidR="00113DDB" w:rsidRPr="007B7877">
        <w:rPr>
          <w:b/>
          <w:szCs w:val="24"/>
        </w:rPr>
        <w:t>ny</w:t>
      </w:r>
      <w:r w:rsidR="004C098B" w:rsidRPr="007B7877">
        <w:rPr>
          <w:b/>
          <w:szCs w:val="24"/>
        </w:rPr>
        <w:t xml:space="preserve"> base.</w:t>
      </w:r>
    </w:p>
    <w:p w14:paraId="54C5F8E2" w14:textId="4F77D709" w:rsidR="004C4CF4" w:rsidRPr="007B7877" w:rsidRDefault="004C4CF4" w:rsidP="00D6480E">
      <w:pPr>
        <w:numPr>
          <w:ilvl w:val="0"/>
          <w:numId w:val="4"/>
        </w:numPr>
        <w:ind w:right="-360"/>
        <w:jc w:val="both"/>
        <w:rPr>
          <w:szCs w:val="24"/>
        </w:rPr>
      </w:pPr>
      <w:r w:rsidRPr="007B7877">
        <w:rPr>
          <w:szCs w:val="24"/>
          <w:u w:val="single"/>
        </w:rPr>
        <w:t>Inning/Nine Batter Rule</w:t>
      </w:r>
      <w:r w:rsidRPr="007B7877">
        <w:rPr>
          <w:szCs w:val="24"/>
        </w:rPr>
        <w:t xml:space="preserve">.  An inning shall end after three (3) outs or </w:t>
      </w:r>
      <w:r w:rsidR="00462C9A">
        <w:rPr>
          <w:szCs w:val="24"/>
        </w:rPr>
        <w:t xml:space="preserve">after the batting team has hit one full time through </w:t>
      </w:r>
      <w:r w:rsidR="006A3680">
        <w:rPr>
          <w:szCs w:val="24"/>
        </w:rPr>
        <w:t>its</w:t>
      </w:r>
      <w:r w:rsidR="00462C9A">
        <w:rPr>
          <w:szCs w:val="24"/>
        </w:rPr>
        <w:t xml:space="preserve"> lineup</w:t>
      </w:r>
      <w:r w:rsidR="006A3680">
        <w:rPr>
          <w:szCs w:val="24"/>
        </w:rPr>
        <w:t xml:space="preserve">, </w:t>
      </w:r>
      <w:r w:rsidRPr="007B7877">
        <w:rPr>
          <w:szCs w:val="24"/>
        </w:rPr>
        <w:t xml:space="preserve">whichever comes first. </w:t>
      </w:r>
      <w:r w:rsidRPr="007B7877">
        <w:rPr>
          <w:b/>
          <w:szCs w:val="24"/>
        </w:rPr>
        <w:t xml:space="preserve">For the first five games of the regular season, and for only the first two innings of each of these five games, the following rule is in effect: An inning shall end after each batter for the batting team has had one plate appearance. </w:t>
      </w:r>
    </w:p>
    <w:p w14:paraId="49E9CB72" w14:textId="059C559A" w:rsidR="004C4CF4" w:rsidRPr="00D7501E" w:rsidRDefault="004C4CF4" w:rsidP="00D6480E">
      <w:pPr>
        <w:numPr>
          <w:ilvl w:val="0"/>
          <w:numId w:val="4"/>
        </w:numPr>
        <w:ind w:right="-360"/>
        <w:jc w:val="both"/>
        <w:rPr>
          <w:i/>
          <w:szCs w:val="24"/>
        </w:rPr>
      </w:pPr>
      <w:r w:rsidRPr="007B7877">
        <w:rPr>
          <w:szCs w:val="24"/>
          <w:u w:val="single"/>
        </w:rPr>
        <w:t>Pitcher</w:t>
      </w:r>
      <w:r w:rsidRPr="007B7877">
        <w:rPr>
          <w:szCs w:val="24"/>
        </w:rPr>
        <w:t xml:space="preserve">.  Each team shall have a manager, coach or adult assistant serve as pitcher.  Each pitcher pitches to his/her own team from the pitcher’s area (40 feet from home).  Pitching underhand and/or on one knee is permissible depending on the ability of the batter to hit the ball.  </w:t>
      </w:r>
      <w:r w:rsidRPr="007B7877">
        <w:rPr>
          <w:szCs w:val="24"/>
          <w:u w:val="single"/>
        </w:rPr>
        <w:t>A player may not pitch.</w:t>
      </w:r>
      <w:r w:rsidRPr="007B7877">
        <w:rPr>
          <w:szCs w:val="24"/>
        </w:rPr>
        <w:t xml:space="preserve">  </w:t>
      </w:r>
      <w:r w:rsidR="00C31942" w:rsidRPr="007B7877">
        <w:rPr>
          <w:b/>
          <w:bCs/>
          <w:szCs w:val="24"/>
        </w:rPr>
        <w:t>Pitching machines may not be used in ATLL games</w:t>
      </w:r>
      <w:r w:rsidRPr="007B7877">
        <w:rPr>
          <w:szCs w:val="24"/>
        </w:rPr>
        <w:t>. When a manager, coach, or adult assistant is p</w:t>
      </w:r>
      <w:r w:rsidR="00C31942" w:rsidRPr="007B7877">
        <w:rPr>
          <w:szCs w:val="24"/>
        </w:rPr>
        <w:t>itching, a player from the oppos</w:t>
      </w:r>
      <w:r w:rsidRPr="007B7877">
        <w:rPr>
          <w:szCs w:val="24"/>
        </w:rPr>
        <w:t>ing team shall play the position of pitcher for fielding purposes. A manager, coach or adult assistant shall take efforts to avoid fielding or participating in a defensive play.</w:t>
      </w:r>
    </w:p>
    <w:p w14:paraId="307E30C9" w14:textId="77777777" w:rsidR="00D7501E" w:rsidRPr="007B7877" w:rsidRDefault="00D7501E" w:rsidP="00D7501E">
      <w:pPr>
        <w:ind w:left="720" w:right="-360"/>
        <w:jc w:val="both"/>
        <w:rPr>
          <w:i/>
          <w:szCs w:val="24"/>
        </w:rPr>
      </w:pPr>
    </w:p>
    <w:p w14:paraId="7E3BECA7" w14:textId="024EC73F" w:rsidR="004C4CF4" w:rsidRPr="007B7877" w:rsidRDefault="004C4CF4" w:rsidP="00D6480E">
      <w:pPr>
        <w:numPr>
          <w:ilvl w:val="0"/>
          <w:numId w:val="4"/>
        </w:numPr>
        <w:ind w:right="-360"/>
        <w:jc w:val="both"/>
        <w:rPr>
          <w:szCs w:val="24"/>
        </w:rPr>
      </w:pPr>
      <w:r w:rsidRPr="007B7877">
        <w:rPr>
          <w:szCs w:val="24"/>
          <w:u w:val="single"/>
        </w:rPr>
        <w:lastRenderedPageBreak/>
        <w:t>Batting</w:t>
      </w:r>
      <w:r w:rsidRPr="007B7877">
        <w:rPr>
          <w:szCs w:val="24"/>
        </w:rPr>
        <w:t xml:space="preserve">.  </w:t>
      </w:r>
      <w:r w:rsidR="00B76ECD">
        <w:rPr>
          <w:szCs w:val="24"/>
        </w:rPr>
        <w:t>T</w:t>
      </w:r>
      <w:r w:rsidRPr="007B7877">
        <w:rPr>
          <w:szCs w:val="24"/>
        </w:rPr>
        <w:t xml:space="preserve">here will be no bases-on-balls awarded.  </w:t>
      </w:r>
      <w:r w:rsidR="00B76ECD">
        <w:rPr>
          <w:szCs w:val="24"/>
        </w:rPr>
        <w:t xml:space="preserve">There are no strikeouts. Each batter is permitted five (5) pitches before a batting tee shall be used to complete the “at-bat.” </w:t>
      </w:r>
      <w:r w:rsidRPr="007B7877">
        <w:rPr>
          <w:szCs w:val="24"/>
        </w:rPr>
        <w:t>Each player shall be encouraged to hit the ball.</w:t>
      </w:r>
    </w:p>
    <w:p w14:paraId="0D69A598" w14:textId="33CA7461" w:rsidR="00052F2B" w:rsidRPr="007B7877" w:rsidRDefault="00052F2B" w:rsidP="00D6480E">
      <w:pPr>
        <w:numPr>
          <w:ilvl w:val="0"/>
          <w:numId w:val="4"/>
        </w:numPr>
        <w:snapToGrid w:val="0"/>
        <w:ind w:right="-360"/>
        <w:jc w:val="both"/>
        <w:rPr>
          <w:szCs w:val="24"/>
        </w:rPr>
      </w:pPr>
      <w:r w:rsidRPr="007B7877">
        <w:rPr>
          <w:szCs w:val="24"/>
          <w:u w:val="single"/>
        </w:rPr>
        <w:t>Bats</w:t>
      </w:r>
      <w:r w:rsidRPr="007B7877">
        <w:rPr>
          <w:szCs w:val="24"/>
        </w:rPr>
        <w:t xml:space="preserve">. All bats used in Little League </w:t>
      </w:r>
      <w:r w:rsidRPr="007B7877">
        <w:rPr>
          <w:szCs w:val="24"/>
          <w:u w:val="single"/>
        </w:rPr>
        <w:t>must</w:t>
      </w:r>
      <w:r w:rsidRPr="007B7877">
        <w:rPr>
          <w:szCs w:val="24"/>
        </w:rPr>
        <w:t xml:space="preserve"> have a USA Baseball sticker on the bat.  Bats can be as large as 2 5/8” diameter on the barrel.</w:t>
      </w:r>
      <w:r w:rsidR="00060F99" w:rsidRPr="007B7877">
        <w:rPr>
          <w:szCs w:val="24"/>
        </w:rPr>
        <w:t xml:space="preserve"> </w:t>
      </w:r>
      <w:r w:rsidR="00060F99" w:rsidRPr="007B7877">
        <w:rPr>
          <w:b/>
          <w:bCs/>
          <w:szCs w:val="24"/>
        </w:rPr>
        <w:t>Tee Ball bats may not be used in ATLL AA games</w:t>
      </w:r>
      <w:r w:rsidR="00210024" w:rsidRPr="007B7877">
        <w:rPr>
          <w:szCs w:val="24"/>
        </w:rPr>
        <w:t xml:space="preserve">. </w:t>
      </w:r>
      <w:r w:rsidRPr="007B7877">
        <w:rPr>
          <w:szCs w:val="24"/>
        </w:rPr>
        <w:t xml:space="preserve">For detailed information on the Little League bat standards go here: </w:t>
      </w:r>
      <w:hyperlink r:id="rId8" w:history="1">
        <w:r w:rsidRPr="007B7877">
          <w:rPr>
            <w:rStyle w:val="Hyperlink"/>
            <w:szCs w:val="24"/>
          </w:rPr>
          <w:t>http://www.littleleague.org/learn/equipment/baseballbatinfo/USA-Baseball-Bat-Standard-FAQs.htm</w:t>
        </w:r>
      </w:hyperlink>
    </w:p>
    <w:p w14:paraId="5BF2C724" w14:textId="30DBAAA8" w:rsidR="004C4CF4" w:rsidRPr="007B7877" w:rsidRDefault="00052F2B" w:rsidP="00D6480E">
      <w:pPr>
        <w:ind w:left="360" w:right="-360"/>
        <w:jc w:val="both"/>
        <w:rPr>
          <w:szCs w:val="24"/>
        </w:rPr>
      </w:pPr>
      <w:r w:rsidRPr="007B7877">
        <w:rPr>
          <w:szCs w:val="24"/>
        </w:rPr>
        <w:tab/>
        <w:t xml:space="preserve">Penalties for use of a non-approved bat include the batter being out and the </w:t>
      </w:r>
      <w:r w:rsidRPr="007B7877">
        <w:rPr>
          <w:szCs w:val="24"/>
        </w:rPr>
        <w:tab/>
      </w:r>
      <w:r w:rsidRPr="007B7877">
        <w:rPr>
          <w:szCs w:val="24"/>
        </w:rPr>
        <w:tab/>
        <w:t>possible ejection of the manager.  See Rule 6.06(d) in the</w:t>
      </w:r>
      <w:r w:rsidR="00696A7E">
        <w:rPr>
          <w:szCs w:val="24"/>
        </w:rPr>
        <w:t xml:space="preserve"> Rule</w:t>
      </w:r>
      <w:r w:rsidR="00D6480E">
        <w:rPr>
          <w:szCs w:val="24"/>
        </w:rPr>
        <w:t>book App. f</w:t>
      </w:r>
      <w:r w:rsidRPr="007B7877">
        <w:rPr>
          <w:szCs w:val="24"/>
        </w:rPr>
        <w:t>or details.</w:t>
      </w:r>
    </w:p>
    <w:p w14:paraId="0B1D13CB" w14:textId="77777777" w:rsidR="004C4CF4" w:rsidRPr="007B7877" w:rsidRDefault="004C4CF4" w:rsidP="00D6480E">
      <w:pPr>
        <w:numPr>
          <w:ilvl w:val="0"/>
          <w:numId w:val="4"/>
        </w:numPr>
        <w:ind w:right="-360"/>
        <w:jc w:val="both"/>
        <w:rPr>
          <w:szCs w:val="24"/>
        </w:rPr>
      </w:pPr>
      <w:r w:rsidRPr="007B7877">
        <w:rPr>
          <w:szCs w:val="24"/>
          <w:u w:val="single"/>
        </w:rPr>
        <w:t>Coaching</w:t>
      </w:r>
      <w:r w:rsidRPr="007B7877">
        <w:rPr>
          <w:szCs w:val="24"/>
        </w:rPr>
        <w:t>.  The offensive team may use no more three (3) adult coaches (2-base coaches, 1-hitting coach).  The defensive team may use no more than two (2) adult coaches in the field.</w:t>
      </w:r>
    </w:p>
    <w:p w14:paraId="758D071E" w14:textId="77777777" w:rsidR="004C4CF4" w:rsidRPr="007B7877" w:rsidRDefault="004C4CF4" w:rsidP="00D6480E">
      <w:pPr>
        <w:numPr>
          <w:ilvl w:val="0"/>
          <w:numId w:val="4"/>
        </w:numPr>
        <w:ind w:right="-360"/>
        <w:jc w:val="both"/>
        <w:rPr>
          <w:szCs w:val="24"/>
        </w:rPr>
      </w:pPr>
      <w:r w:rsidRPr="007B7877">
        <w:rPr>
          <w:szCs w:val="24"/>
          <w:u w:val="single"/>
        </w:rPr>
        <w:t>Bunts.</w:t>
      </w:r>
      <w:r w:rsidRPr="007B7877">
        <w:rPr>
          <w:szCs w:val="24"/>
        </w:rPr>
        <w:t xml:space="preserve">  No bunts are allowed.</w:t>
      </w:r>
    </w:p>
    <w:p w14:paraId="3E5708D4" w14:textId="77777777" w:rsidR="004C4CF4" w:rsidRPr="007B7877" w:rsidRDefault="004C4CF4" w:rsidP="00D6480E">
      <w:pPr>
        <w:numPr>
          <w:ilvl w:val="0"/>
          <w:numId w:val="4"/>
        </w:numPr>
        <w:ind w:right="-360"/>
        <w:jc w:val="both"/>
        <w:rPr>
          <w:szCs w:val="24"/>
        </w:rPr>
      </w:pPr>
      <w:r w:rsidRPr="007B7877">
        <w:rPr>
          <w:szCs w:val="24"/>
          <w:u w:val="single"/>
        </w:rPr>
        <w:t>Infield Fly Rule.</w:t>
      </w:r>
      <w:r w:rsidRPr="007B7877">
        <w:rPr>
          <w:szCs w:val="24"/>
        </w:rPr>
        <w:t xml:space="preserve">  Not in effect.</w:t>
      </w:r>
    </w:p>
    <w:p w14:paraId="2BFA7B78" w14:textId="5B5FD79D" w:rsidR="004C4CF4" w:rsidRPr="007B7877" w:rsidRDefault="004C4CF4" w:rsidP="00D6480E">
      <w:pPr>
        <w:numPr>
          <w:ilvl w:val="0"/>
          <w:numId w:val="4"/>
        </w:numPr>
        <w:ind w:right="-360"/>
        <w:jc w:val="both"/>
        <w:rPr>
          <w:szCs w:val="24"/>
        </w:rPr>
      </w:pPr>
      <w:r w:rsidRPr="007B7877">
        <w:rPr>
          <w:szCs w:val="24"/>
          <w:u w:val="single"/>
        </w:rPr>
        <w:t>Stealing</w:t>
      </w:r>
      <w:r w:rsidRPr="007B7877">
        <w:rPr>
          <w:szCs w:val="24"/>
        </w:rPr>
        <w:t>.  No leading off base or stealing is allowed.  No advancement on a passed ball or wild pitch.  An advance to the next base can only take place when the ball is hit into fair territory.</w:t>
      </w:r>
    </w:p>
    <w:p w14:paraId="435F64E3" w14:textId="5FA2A107" w:rsidR="004C4CF4" w:rsidRPr="007B7877" w:rsidRDefault="004C4CF4" w:rsidP="00D6480E">
      <w:pPr>
        <w:numPr>
          <w:ilvl w:val="0"/>
          <w:numId w:val="4"/>
        </w:numPr>
        <w:ind w:right="-360"/>
        <w:jc w:val="both"/>
        <w:rPr>
          <w:szCs w:val="24"/>
        </w:rPr>
      </w:pPr>
      <w:r w:rsidRPr="007B7877">
        <w:rPr>
          <w:szCs w:val="24"/>
          <w:u w:val="single"/>
        </w:rPr>
        <w:t>Dead Ball</w:t>
      </w:r>
      <w:r w:rsidRPr="007B7877">
        <w:rPr>
          <w:szCs w:val="24"/>
        </w:rPr>
        <w:t>.  Balls thrown back to the pitcher</w:t>
      </w:r>
      <w:r w:rsidR="00D6480E">
        <w:rPr>
          <w:szCs w:val="24"/>
        </w:rPr>
        <w:t xml:space="preserve"> from the catcher</w:t>
      </w:r>
      <w:r w:rsidRPr="007B7877">
        <w:rPr>
          <w:szCs w:val="24"/>
        </w:rPr>
        <w:t xml:space="preserve"> are dead balls and not playable.</w:t>
      </w:r>
    </w:p>
    <w:p w14:paraId="3DAE3E71" w14:textId="77777777" w:rsidR="004C4CF4" w:rsidRPr="007B7877" w:rsidRDefault="004C4CF4" w:rsidP="00D6480E">
      <w:pPr>
        <w:numPr>
          <w:ilvl w:val="0"/>
          <w:numId w:val="4"/>
        </w:numPr>
        <w:ind w:right="-360"/>
        <w:jc w:val="both"/>
        <w:rPr>
          <w:szCs w:val="24"/>
        </w:rPr>
      </w:pPr>
      <w:r w:rsidRPr="007B7877">
        <w:rPr>
          <w:szCs w:val="24"/>
          <w:u w:val="single"/>
        </w:rPr>
        <w:t>Base Distance</w:t>
      </w:r>
      <w:r w:rsidRPr="007B7877">
        <w:rPr>
          <w:szCs w:val="24"/>
        </w:rPr>
        <w:t>.  The base distance will be 50 feet.</w:t>
      </w:r>
    </w:p>
    <w:p w14:paraId="3CA5C0B2" w14:textId="02C661BB" w:rsidR="00FC570B" w:rsidRPr="00913FA4" w:rsidRDefault="004C4CF4" w:rsidP="00913FA4">
      <w:pPr>
        <w:numPr>
          <w:ilvl w:val="0"/>
          <w:numId w:val="4"/>
        </w:numPr>
        <w:ind w:right="-360"/>
        <w:jc w:val="both"/>
        <w:rPr>
          <w:szCs w:val="24"/>
        </w:rPr>
      </w:pPr>
      <w:r w:rsidRPr="007B7877">
        <w:rPr>
          <w:szCs w:val="24"/>
          <w:u w:val="single"/>
        </w:rPr>
        <w:t>No score shall be kept</w:t>
      </w:r>
      <w:r w:rsidRPr="007B7877">
        <w:rPr>
          <w:szCs w:val="24"/>
        </w:rPr>
        <w:t>.  No need for a scorekeeper.</w:t>
      </w:r>
    </w:p>
    <w:p w14:paraId="0456825B" w14:textId="5F75936E" w:rsidR="002C3739" w:rsidRPr="007B7877" w:rsidRDefault="004C4CF4" w:rsidP="00D6480E">
      <w:pPr>
        <w:numPr>
          <w:ilvl w:val="0"/>
          <w:numId w:val="4"/>
        </w:numPr>
        <w:ind w:right="-900"/>
        <w:jc w:val="both"/>
        <w:rPr>
          <w:szCs w:val="24"/>
        </w:rPr>
      </w:pPr>
      <w:r w:rsidRPr="007B7877">
        <w:rPr>
          <w:szCs w:val="24"/>
          <w:u w:val="single"/>
        </w:rPr>
        <w:t>Rescheduling of Games.</w:t>
      </w:r>
      <w:r w:rsidRPr="007B7877">
        <w:rPr>
          <w:szCs w:val="24"/>
        </w:rPr>
        <w:t xml:space="preserve">  A game that is not started due to weather or other cause shall be rescheduled.  The home team manager is responsible to contact the Field Coordinator to have the game rescheduled, and to coordinate the revised game time with the visiting team’s manager.  </w:t>
      </w:r>
    </w:p>
    <w:p w14:paraId="04510C29" w14:textId="77777777" w:rsidR="004C4CF4" w:rsidRPr="007B7877" w:rsidRDefault="004C4CF4" w:rsidP="00D6480E">
      <w:pPr>
        <w:pStyle w:val="section"/>
        <w:ind w:right="-360"/>
        <w:jc w:val="both"/>
        <w:outlineLvl w:val="0"/>
        <w:rPr>
          <w:sz w:val="24"/>
          <w:szCs w:val="24"/>
          <w:u w:val="none"/>
        </w:rPr>
      </w:pPr>
    </w:p>
    <w:p w14:paraId="344C260F" w14:textId="77777777" w:rsidR="004C4CF4" w:rsidRPr="007B7877" w:rsidRDefault="004C4CF4" w:rsidP="00D6480E">
      <w:pPr>
        <w:pStyle w:val="section"/>
        <w:ind w:right="-360"/>
        <w:jc w:val="both"/>
        <w:outlineLvl w:val="0"/>
        <w:rPr>
          <w:sz w:val="24"/>
          <w:szCs w:val="24"/>
        </w:rPr>
      </w:pPr>
      <w:r w:rsidRPr="007B7877">
        <w:rPr>
          <w:sz w:val="24"/>
          <w:szCs w:val="24"/>
        </w:rPr>
        <w:t>GAME PRELIMINARIES</w:t>
      </w:r>
    </w:p>
    <w:p w14:paraId="685CEAE2" w14:textId="77777777" w:rsidR="004C4CF4" w:rsidRPr="007B7877" w:rsidRDefault="004C4CF4" w:rsidP="00D6480E">
      <w:pPr>
        <w:ind w:right="-360"/>
        <w:jc w:val="both"/>
        <w:rPr>
          <w:szCs w:val="24"/>
        </w:rPr>
      </w:pPr>
    </w:p>
    <w:p w14:paraId="4FABCD59" w14:textId="77777777" w:rsidR="004C4CF4" w:rsidRPr="007B7877" w:rsidRDefault="004C4CF4" w:rsidP="00D6480E">
      <w:pPr>
        <w:ind w:right="-360"/>
        <w:jc w:val="both"/>
        <w:outlineLvl w:val="0"/>
        <w:rPr>
          <w:szCs w:val="24"/>
          <w:u w:val="single"/>
        </w:rPr>
      </w:pPr>
      <w:r w:rsidRPr="007B7877">
        <w:rPr>
          <w:szCs w:val="24"/>
          <w:u w:val="single"/>
        </w:rPr>
        <w:t>Home Team Responsibilities:</w:t>
      </w:r>
    </w:p>
    <w:p w14:paraId="0CF1A2BB" w14:textId="61209284" w:rsidR="004C4CF4" w:rsidRPr="007B7877" w:rsidRDefault="004C4CF4" w:rsidP="00D6480E">
      <w:pPr>
        <w:numPr>
          <w:ilvl w:val="0"/>
          <w:numId w:val="2"/>
        </w:numPr>
        <w:ind w:right="-360"/>
        <w:jc w:val="both"/>
        <w:rPr>
          <w:szCs w:val="24"/>
        </w:rPr>
      </w:pPr>
      <w:r w:rsidRPr="007B7877">
        <w:rPr>
          <w:szCs w:val="24"/>
        </w:rPr>
        <w:t>Provide one new game ball</w:t>
      </w:r>
      <w:r w:rsidR="008851FE" w:rsidRPr="007B7877">
        <w:rPr>
          <w:szCs w:val="24"/>
        </w:rPr>
        <w:t xml:space="preserve"> for use when the home team in in the fie</w:t>
      </w:r>
      <w:r w:rsidR="00EF44F8" w:rsidRPr="007B7877">
        <w:rPr>
          <w:szCs w:val="24"/>
        </w:rPr>
        <w:t>l</w:t>
      </w:r>
      <w:r w:rsidR="008851FE" w:rsidRPr="007B7877">
        <w:rPr>
          <w:szCs w:val="24"/>
        </w:rPr>
        <w:t>d</w:t>
      </w:r>
      <w:r w:rsidRPr="007B7877">
        <w:rPr>
          <w:szCs w:val="24"/>
        </w:rPr>
        <w:t>.</w:t>
      </w:r>
    </w:p>
    <w:p w14:paraId="71A449D2" w14:textId="77777777" w:rsidR="004C4CF4" w:rsidRPr="007B7877" w:rsidRDefault="004C4CF4" w:rsidP="00D6480E">
      <w:pPr>
        <w:numPr>
          <w:ilvl w:val="0"/>
          <w:numId w:val="2"/>
        </w:numPr>
        <w:ind w:right="-360"/>
        <w:jc w:val="both"/>
        <w:rPr>
          <w:szCs w:val="24"/>
        </w:rPr>
      </w:pPr>
      <w:r w:rsidRPr="007B7877">
        <w:rPr>
          <w:szCs w:val="24"/>
        </w:rPr>
        <w:t>Prepare, rake (must be certified for APD fields) and line the fields.</w:t>
      </w:r>
    </w:p>
    <w:p w14:paraId="46B0F806" w14:textId="77777777" w:rsidR="004C4CF4" w:rsidRPr="007B7877" w:rsidRDefault="004C4CF4" w:rsidP="00D6480E">
      <w:pPr>
        <w:numPr>
          <w:ilvl w:val="0"/>
          <w:numId w:val="2"/>
        </w:numPr>
        <w:ind w:right="-360"/>
        <w:jc w:val="both"/>
        <w:rPr>
          <w:szCs w:val="24"/>
        </w:rPr>
      </w:pPr>
      <w:r w:rsidRPr="007B7877">
        <w:rPr>
          <w:szCs w:val="24"/>
        </w:rPr>
        <w:t>Measuring for placement of bases (supply bases).</w:t>
      </w:r>
    </w:p>
    <w:p w14:paraId="26E52887" w14:textId="560F8531" w:rsidR="004C4CF4" w:rsidRPr="007B7877" w:rsidRDefault="004C4CF4" w:rsidP="00D6480E">
      <w:pPr>
        <w:numPr>
          <w:ilvl w:val="0"/>
          <w:numId w:val="2"/>
        </w:numPr>
        <w:ind w:right="-360"/>
        <w:jc w:val="both"/>
        <w:rPr>
          <w:szCs w:val="24"/>
        </w:rPr>
      </w:pPr>
      <w:r w:rsidRPr="007B7877">
        <w:rPr>
          <w:szCs w:val="24"/>
        </w:rPr>
        <w:t>Occupy the 1st base dugout.</w:t>
      </w:r>
    </w:p>
    <w:p w14:paraId="4050940A" w14:textId="77777777" w:rsidR="004C4CF4" w:rsidRPr="007B7877" w:rsidRDefault="004C4CF4" w:rsidP="00D6480E">
      <w:pPr>
        <w:ind w:right="-360"/>
        <w:jc w:val="both"/>
        <w:rPr>
          <w:szCs w:val="24"/>
        </w:rPr>
      </w:pPr>
    </w:p>
    <w:p w14:paraId="6E4C2B08" w14:textId="77777777" w:rsidR="004C4CF4" w:rsidRPr="007B7877" w:rsidRDefault="004C4CF4" w:rsidP="00D6480E">
      <w:pPr>
        <w:ind w:right="-360"/>
        <w:jc w:val="both"/>
        <w:outlineLvl w:val="0"/>
        <w:rPr>
          <w:szCs w:val="24"/>
          <w:u w:val="single"/>
        </w:rPr>
      </w:pPr>
      <w:r w:rsidRPr="007B7877">
        <w:rPr>
          <w:szCs w:val="24"/>
          <w:u w:val="single"/>
        </w:rPr>
        <w:t>Visitor Team Responsibilities:</w:t>
      </w:r>
    </w:p>
    <w:p w14:paraId="7B1BC538" w14:textId="4A979036" w:rsidR="004C4CF4" w:rsidRPr="007B7877" w:rsidRDefault="004C4CF4" w:rsidP="00D6480E">
      <w:pPr>
        <w:numPr>
          <w:ilvl w:val="0"/>
          <w:numId w:val="3"/>
        </w:numPr>
        <w:ind w:right="-360"/>
        <w:jc w:val="both"/>
        <w:rPr>
          <w:szCs w:val="24"/>
        </w:rPr>
      </w:pPr>
      <w:r w:rsidRPr="007B7877">
        <w:rPr>
          <w:szCs w:val="24"/>
        </w:rPr>
        <w:t xml:space="preserve">Provide one new game ball </w:t>
      </w:r>
      <w:r w:rsidR="008851FE" w:rsidRPr="007B7877">
        <w:rPr>
          <w:szCs w:val="24"/>
        </w:rPr>
        <w:t xml:space="preserve">for use when the </w:t>
      </w:r>
      <w:r w:rsidR="00EF44F8" w:rsidRPr="007B7877">
        <w:rPr>
          <w:szCs w:val="24"/>
        </w:rPr>
        <w:t>visitor</w:t>
      </w:r>
      <w:r w:rsidR="008851FE" w:rsidRPr="007B7877">
        <w:rPr>
          <w:szCs w:val="24"/>
        </w:rPr>
        <w:t xml:space="preserve"> team is in the field</w:t>
      </w:r>
      <w:r w:rsidRPr="007B7877">
        <w:rPr>
          <w:szCs w:val="24"/>
        </w:rPr>
        <w:t>.</w:t>
      </w:r>
    </w:p>
    <w:p w14:paraId="7369E429" w14:textId="77777777" w:rsidR="004C4CF4" w:rsidRPr="007B7877" w:rsidRDefault="004C4CF4" w:rsidP="00D6480E">
      <w:pPr>
        <w:numPr>
          <w:ilvl w:val="0"/>
          <w:numId w:val="3"/>
        </w:numPr>
        <w:ind w:right="-360"/>
        <w:jc w:val="both"/>
        <w:rPr>
          <w:szCs w:val="24"/>
        </w:rPr>
      </w:pPr>
      <w:r w:rsidRPr="007B7877">
        <w:rPr>
          <w:szCs w:val="24"/>
        </w:rPr>
        <w:t>Supply a U.S. flag, and lead all in the Pledge of Allegiance &amp; Little League Pledge.</w:t>
      </w:r>
    </w:p>
    <w:p w14:paraId="4062EB9C" w14:textId="77777777" w:rsidR="004C4CF4" w:rsidRPr="007B7877" w:rsidRDefault="004C4CF4" w:rsidP="00D6480E">
      <w:pPr>
        <w:numPr>
          <w:ilvl w:val="0"/>
          <w:numId w:val="3"/>
        </w:numPr>
        <w:ind w:right="-360"/>
        <w:jc w:val="both"/>
        <w:rPr>
          <w:szCs w:val="24"/>
        </w:rPr>
      </w:pPr>
      <w:r w:rsidRPr="007B7877">
        <w:rPr>
          <w:szCs w:val="24"/>
        </w:rPr>
        <w:t>Occupy the 3rd base dugout.</w:t>
      </w:r>
    </w:p>
    <w:p w14:paraId="4299020E" w14:textId="4A3E60AC" w:rsidR="004C4CF4" w:rsidRPr="007B7877" w:rsidRDefault="004C4CF4" w:rsidP="00D6480E">
      <w:pPr>
        <w:numPr>
          <w:ilvl w:val="0"/>
          <w:numId w:val="3"/>
        </w:numPr>
        <w:ind w:right="-360"/>
        <w:jc w:val="both"/>
        <w:rPr>
          <w:szCs w:val="24"/>
        </w:rPr>
      </w:pPr>
      <w:r w:rsidRPr="007B7877">
        <w:rPr>
          <w:szCs w:val="24"/>
        </w:rPr>
        <w:t>To assist the home team manager, coaches and parents in preparing the field for play (especially when the field is wet).</w:t>
      </w:r>
      <w:r w:rsidRPr="007B7877">
        <w:rPr>
          <w:szCs w:val="24"/>
        </w:rPr>
        <w:tab/>
      </w:r>
    </w:p>
    <w:p w14:paraId="02F0A67C" w14:textId="77777777" w:rsidR="004C4CF4" w:rsidRPr="007B7877" w:rsidRDefault="004C4CF4" w:rsidP="00D6480E">
      <w:pPr>
        <w:ind w:right="-360"/>
        <w:jc w:val="both"/>
        <w:rPr>
          <w:szCs w:val="24"/>
        </w:rPr>
      </w:pPr>
    </w:p>
    <w:p w14:paraId="652F9CE4" w14:textId="77777777" w:rsidR="004C4CF4" w:rsidRPr="007B7877" w:rsidRDefault="004C4CF4" w:rsidP="00D6480E">
      <w:pPr>
        <w:ind w:right="-360"/>
        <w:jc w:val="both"/>
        <w:rPr>
          <w:szCs w:val="24"/>
        </w:rPr>
      </w:pPr>
      <w:r w:rsidRPr="007B7877">
        <w:rPr>
          <w:szCs w:val="24"/>
        </w:rPr>
        <w:t xml:space="preserve">The Home and Visitor team parents should assist in preparing the field so that the managers and coaches can concentrate on pre-game activities with their team. </w:t>
      </w:r>
    </w:p>
    <w:p w14:paraId="73ADE9CB" w14:textId="77777777" w:rsidR="004C4CF4" w:rsidRPr="007B7877" w:rsidRDefault="004C4CF4" w:rsidP="00D6480E">
      <w:pPr>
        <w:ind w:right="-360"/>
        <w:jc w:val="both"/>
        <w:rPr>
          <w:b/>
          <w:szCs w:val="24"/>
        </w:rPr>
      </w:pPr>
    </w:p>
    <w:p w14:paraId="71EEF5D2" w14:textId="77777777" w:rsidR="004C4CF4" w:rsidRPr="007B7877" w:rsidRDefault="004C4CF4" w:rsidP="00D6480E">
      <w:pPr>
        <w:ind w:right="-360"/>
        <w:jc w:val="both"/>
        <w:rPr>
          <w:b/>
          <w:szCs w:val="24"/>
          <w:u w:val="single"/>
        </w:rPr>
      </w:pPr>
      <w:r w:rsidRPr="007B7877">
        <w:rPr>
          <w:b/>
          <w:szCs w:val="24"/>
          <w:u w:val="single"/>
        </w:rPr>
        <w:lastRenderedPageBreak/>
        <w:t>WARM-UP AND INFIELD PRACTICE</w:t>
      </w:r>
    </w:p>
    <w:p w14:paraId="77597AD6" w14:textId="77777777" w:rsidR="004C4CF4" w:rsidRPr="007B7877" w:rsidRDefault="004C4CF4" w:rsidP="00D6480E">
      <w:pPr>
        <w:pStyle w:val="section"/>
        <w:ind w:right="-360"/>
        <w:jc w:val="both"/>
        <w:rPr>
          <w:b w:val="0"/>
          <w:sz w:val="24"/>
          <w:szCs w:val="24"/>
        </w:rPr>
      </w:pPr>
    </w:p>
    <w:p w14:paraId="3ECA6631" w14:textId="77777777" w:rsidR="004C4CF4" w:rsidRPr="007B7877" w:rsidRDefault="004C4CF4" w:rsidP="00D6480E">
      <w:pPr>
        <w:numPr>
          <w:ilvl w:val="0"/>
          <w:numId w:val="1"/>
        </w:numPr>
        <w:ind w:right="-360"/>
        <w:jc w:val="both"/>
        <w:rPr>
          <w:szCs w:val="24"/>
        </w:rPr>
      </w:pPr>
      <w:r w:rsidRPr="007B7877">
        <w:rPr>
          <w:szCs w:val="24"/>
        </w:rPr>
        <w:t>Visiting team infield practice commences at 25 minutes prior to the start time of the game for 10 minutes.</w:t>
      </w:r>
    </w:p>
    <w:p w14:paraId="75BF48C7" w14:textId="77777777" w:rsidR="004C4CF4" w:rsidRPr="007B7877" w:rsidRDefault="004C4CF4" w:rsidP="00D6480E">
      <w:pPr>
        <w:numPr>
          <w:ilvl w:val="0"/>
          <w:numId w:val="1"/>
        </w:numPr>
        <w:ind w:right="-360"/>
        <w:jc w:val="both"/>
        <w:rPr>
          <w:szCs w:val="24"/>
        </w:rPr>
      </w:pPr>
      <w:r w:rsidRPr="007B7877">
        <w:rPr>
          <w:szCs w:val="24"/>
        </w:rPr>
        <w:t>Home team infield practice commences at 15 minutes prior to the start time of the game for 10 minutes.</w:t>
      </w:r>
    </w:p>
    <w:p w14:paraId="4657F879" w14:textId="77777777" w:rsidR="004C4CF4" w:rsidRPr="007B7877" w:rsidRDefault="004C4CF4" w:rsidP="00D6480E">
      <w:pPr>
        <w:numPr>
          <w:ilvl w:val="0"/>
          <w:numId w:val="1"/>
        </w:numPr>
        <w:ind w:right="-360"/>
        <w:jc w:val="both"/>
        <w:rPr>
          <w:szCs w:val="24"/>
        </w:rPr>
      </w:pPr>
      <w:r w:rsidRPr="007B7877">
        <w:rPr>
          <w:szCs w:val="24"/>
        </w:rPr>
        <w:t>If normal infield practice time is not available, the teams shall equally split whatever time is available.</w:t>
      </w:r>
    </w:p>
    <w:p w14:paraId="37E40F4D" w14:textId="77777777" w:rsidR="004C4CF4" w:rsidRPr="007B7877" w:rsidRDefault="004C4CF4" w:rsidP="00D6480E">
      <w:pPr>
        <w:jc w:val="both"/>
      </w:pPr>
    </w:p>
    <w:p w14:paraId="7DAC4566" w14:textId="77777777" w:rsidR="00683784" w:rsidRPr="007B7877" w:rsidRDefault="00683784" w:rsidP="00D6480E">
      <w:pPr>
        <w:ind w:right="-360"/>
        <w:jc w:val="both"/>
        <w:rPr>
          <w:szCs w:val="24"/>
        </w:rPr>
      </w:pPr>
      <w:r w:rsidRPr="007B7877">
        <w:rPr>
          <w:b/>
          <w:szCs w:val="24"/>
          <w:u w:val="single"/>
        </w:rPr>
        <w:t>POST-GAME RESPONSIBILITIES</w:t>
      </w:r>
    </w:p>
    <w:p w14:paraId="54EF4E91" w14:textId="77777777" w:rsidR="00683784" w:rsidRPr="007B7877" w:rsidRDefault="00683784" w:rsidP="00D6480E">
      <w:pPr>
        <w:ind w:right="-360"/>
        <w:jc w:val="both"/>
        <w:rPr>
          <w:szCs w:val="24"/>
        </w:rPr>
      </w:pPr>
    </w:p>
    <w:p w14:paraId="7BA5FBE5" w14:textId="651B6A52" w:rsidR="00683784" w:rsidRPr="007B7877" w:rsidRDefault="00683784" w:rsidP="00D6480E">
      <w:pPr>
        <w:pStyle w:val="ListParagraph"/>
        <w:widowControl w:val="0"/>
        <w:numPr>
          <w:ilvl w:val="0"/>
          <w:numId w:val="6"/>
        </w:numPr>
        <w:spacing w:after="0" w:line="240" w:lineRule="auto"/>
        <w:ind w:right="-360"/>
        <w:jc w:val="both"/>
        <w:rPr>
          <w:rFonts w:ascii="Times New Roman" w:eastAsia="Times New Roman" w:hAnsi="Times New Roman" w:cs="Times New Roman"/>
          <w:snapToGrid w:val="0"/>
          <w:sz w:val="24"/>
          <w:szCs w:val="24"/>
        </w:rPr>
      </w:pPr>
      <w:r w:rsidRPr="007B7877">
        <w:rPr>
          <w:rFonts w:ascii="Times New Roman" w:eastAsia="Times New Roman" w:hAnsi="Times New Roman" w:cs="Times New Roman"/>
          <w:snapToGrid w:val="0"/>
          <w:sz w:val="24"/>
          <w:szCs w:val="24"/>
        </w:rPr>
        <w:t>Both teams are responsible for removing all trash and other items from their respective dugouts</w:t>
      </w:r>
      <w:r w:rsidR="00013081" w:rsidRPr="007B7877">
        <w:rPr>
          <w:rFonts w:ascii="Times New Roman" w:eastAsia="Times New Roman" w:hAnsi="Times New Roman" w:cs="Times New Roman"/>
          <w:snapToGrid w:val="0"/>
          <w:sz w:val="24"/>
          <w:szCs w:val="24"/>
        </w:rPr>
        <w:t xml:space="preserve"> and the field.</w:t>
      </w:r>
    </w:p>
    <w:p w14:paraId="29BD7DA0" w14:textId="2C75996B" w:rsidR="00683784" w:rsidRPr="007B7877" w:rsidRDefault="00683784" w:rsidP="00D6480E">
      <w:pPr>
        <w:pStyle w:val="ListParagraph"/>
        <w:widowControl w:val="0"/>
        <w:numPr>
          <w:ilvl w:val="0"/>
          <w:numId w:val="6"/>
        </w:numPr>
        <w:spacing w:after="0" w:line="240" w:lineRule="auto"/>
        <w:ind w:right="-360"/>
        <w:jc w:val="both"/>
        <w:rPr>
          <w:rFonts w:ascii="Times New Roman" w:eastAsia="Times New Roman" w:hAnsi="Times New Roman" w:cs="Times New Roman"/>
          <w:snapToGrid w:val="0"/>
          <w:sz w:val="24"/>
          <w:szCs w:val="24"/>
        </w:rPr>
      </w:pPr>
      <w:r w:rsidRPr="007B7877">
        <w:rPr>
          <w:rFonts w:ascii="Times New Roman" w:eastAsia="Times New Roman" w:hAnsi="Times New Roman" w:cs="Times New Roman"/>
          <w:snapToGrid w:val="0"/>
          <w:sz w:val="24"/>
          <w:szCs w:val="24"/>
        </w:rPr>
        <w:t>The Home team is responsible for raking the home plate area, including both batter's boxes</w:t>
      </w:r>
      <w:r w:rsidR="00013081" w:rsidRPr="007B7877">
        <w:rPr>
          <w:rFonts w:ascii="Times New Roman" w:eastAsia="Times New Roman" w:hAnsi="Times New Roman" w:cs="Times New Roman"/>
          <w:snapToGrid w:val="0"/>
          <w:sz w:val="24"/>
          <w:szCs w:val="24"/>
        </w:rPr>
        <w:t>, and any base areas in need of repair</w:t>
      </w:r>
      <w:r w:rsidRPr="007B7877">
        <w:rPr>
          <w:rFonts w:ascii="Times New Roman" w:eastAsia="Times New Roman" w:hAnsi="Times New Roman" w:cs="Times New Roman"/>
          <w:snapToGrid w:val="0"/>
          <w:sz w:val="24"/>
          <w:szCs w:val="24"/>
        </w:rPr>
        <w:t>.</w:t>
      </w:r>
    </w:p>
    <w:p w14:paraId="6589194C" w14:textId="77777777" w:rsidR="00683784" w:rsidRPr="007B7877" w:rsidRDefault="00683784" w:rsidP="00D6480E">
      <w:pPr>
        <w:pStyle w:val="ListParagraph"/>
        <w:widowControl w:val="0"/>
        <w:numPr>
          <w:ilvl w:val="0"/>
          <w:numId w:val="6"/>
        </w:numPr>
        <w:spacing w:after="0" w:line="240" w:lineRule="auto"/>
        <w:ind w:right="-360"/>
        <w:jc w:val="both"/>
        <w:rPr>
          <w:rFonts w:ascii="Times New Roman" w:eastAsia="Times New Roman" w:hAnsi="Times New Roman" w:cs="Times New Roman"/>
          <w:snapToGrid w:val="0"/>
          <w:sz w:val="24"/>
          <w:szCs w:val="24"/>
        </w:rPr>
      </w:pPr>
      <w:r w:rsidRPr="007B7877">
        <w:rPr>
          <w:rFonts w:ascii="Times New Roman" w:eastAsia="Times New Roman" w:hAnsi="Times New Roman" w:cs="Times New Roman"/>
          <w:snapToGrid w:val="0"/>
          <w:sz w:val="24"/>
          <w:szCs w:val="24"/>
        </w:rPr>
        <w:t>The Visiting team is responsible for raking the pitcher's mound area.</w:t>
      </w:r>
    </w:p>
    <w:p w14:paraId="579C5EF6" w14:textId="77777777" w:rsidR="00683784" w:rsidRPr="007B7877" w:rsidRDefault="00683784" w:rsidP="00D6480E">
      <w:pPr>
        <w:pStyle w:val="ListParagraph"/>
        <w:widowControl w:val="0"/>
        <w:numPr>
          <w:ilvl w:val="0"/>
          <w:numId w:val="6"/>
        </w:numPr>
        <w:spacing w:after="0" w:line="240" w:lineRule="auto"/>
        <w:ind w:right="-360"/>
        <w:jc w:val="both"/>
        <w:rPr>
          <w:rFonts w:ascii="Times New Roman" w:eastAsia="Times New Roman" w:hAnsi="Times New Roman" w:cs="Times New Roman"/>
          <w:snapToGrid w:val="0"/>
          <w:sz w:val="24"/>
          <w:szCs w:val="24"/>
        </w:rPr>
      </w:pPr>
      <w:r w:rsidRPr="007B7877">
        <w:rPr>
          <w:rFonts w:ascii="Times New Roman" w:eastAsia="Times New Roman" w:hAnsi="Times New Roman" w:cs="Times New Roman"/>
          <w:snapToGrid w:val="0"/>
          <w:sz w:val="24"/>
          <w:szCs w:val="24"/>
        </w:rPr>
        <w:t>Rakes are available for use in the green boxes located at Anderson Park District fields. Please return the rakes to the boxes when finished raking.</w:t>
      </w:r>
    </w:p>
    <w:p w14:paraId="432BD28A" w14:textId="77777777" w:rsidR="008F3D24" w:rsidRDefault="008F3D24" w:rsidP="00D6480E">
      <w:pPr>
        <w:jc w:val="both"/>
      </w:pPr>
    </w:p>
    <w:sectPr w:rsidR="008F3D2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884EC" w14:textId="77777777" w:rsidR="002A177C" w:rsidRDefault="002A177C" w:rsidP="004104BB">
      <w:r>
        <w:separator/>
      </w:r>
    </w:p>
  </w:endnote>
  <w:endnote w:type="continuationSeparator" w:id="0">
    <w:p w14:paraId="55F04A53" w14:textId="77777777" w:rsidR="002A177C" w:rsidRDefault="002A177C" w:rsidP="0041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02F8A" w14:textId="77777777" w:rsidR="00E91B9F" w:rsidRDefault="00E91B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2F783" w14:textId="4B83C5A0" w:rsidR="00C31942" w:rsidRDefault="00E91B9F" w:rsidP="00E91B9F">
    <w:pPr>
      <w:pStyle w:val="Footer"/>
      <w:pBdr>
        <w:top w:val="thinThickSmallGap" w:sz="24" w:space="1" w:color="622423" w:themeColor="accent2" w:themeShade="7F"/>
      </w:pBdr>
      <w:rPr>
        <w:rFonts w:asciiTheme="majorHAnsi" w:eastAsiaTheme="majorEastAsia" w:hAnsiTheme="majorHAnsi" w:cstheme="majorBidi"/>
      </w:rPr>
    </w:pPr>
    <w:r w:rsidRPr="00E91B9F">
      <w:rPr>
        <w:rFonts w:asciiTheme="majorHAnsi" w:eastAsiaTheme="majorEastAsia" w:hAnsiTheme="majorHAnsi" w:cstheme="majorBidi"/>
        <w:noProof/>
        <w:spacing w:val="-2"/>
        <w:sz w:val="16"/>
      </w:rPr>
      <w:t>137331190.1</w:t>
    </w:r>
    <w:r w:rsidRPr="00E91B9F">
      <w:rPr>
        <w:rFonts w:eastAsiaTheme="majorEastAsia"/>
      </w:rPr>
      <w:t xml:space="preserve"> </w:t>
    </w:r>
    <w:r w:rsidR="00C31942">
      <w:rPr>
        <w:rFonts w:asciiTheme="majorHAnsi" w:eastAsiaTheme="majorEastAsia" w:hAnsiTheme="majorHAnsi" w:cstheme="majorBidi"/>
      </w:rPr>
      <w:t>ATLL AA Ball Special Rules</w:t>
    </w:r>
    <w:r w:rsidR="00C31942">
      <w:rPr>
        <w:rFonts w:asciiTheme="majorHAnsi" w:eastAsiaTheme="majorEastAsia" w:hAnsiTheme="majorHAnsi" w:cstheme="majorBidi"/>
      </w:rPr>
      <w:ptab w:relativeTo="margin" w:alignment="right" w:leader="none"/>
    </w:r>
    <w:r w:rsidR="00C31942">
      <w:rPr>
        <w:rFonts w:asciiTheme="majorHAnsi" w:eastAsiaTheme="majorEastAsia" w:hAnsiTheme="majorHAnsi" w:cstheme="majorBidi"/>
      </w:rPr>
      <w:t xml:space="preserve">Page </w:t>
    </w:r>
    <w:r w:rsidR="00C31942">
      <w:rPr>
        <w:rFonts w:asciiTheme="minorHAnsi" w:eastAsiaTheme="minorEastAsia" w:hAnsiTheme="minorHAnsi" w:cstheme="minorBidi"/>
      </w:rPr>
      <w:fldChar w:fldCharType="begin"/>
    </w:r>
    <w:r w:rsidR="00C31942">
      <w:instrText xml:space="preserve"> PAGE   \* MERGEFORMAT </w:instrText>
    </w:r>
    <w:r w:rsidR="00C31942">
      <w:rPr>
        <w:rFonts w:asciiTheme="minorHAnsi" w:eastAsiaTheme="minorEastAsia" w:hAnsiTheme="minorHAnsi" w:cstheme="minorBidi"/>
      </w:rPr>
      <w:fldChar w:fldCharType="separate"/>
    </w:r>
    <w:r w:rsidR="006F1A21" w:rsidRPr="006F1A21">
      <w:rPr>
        <w:rFonts w:asciiTheme="majorHAnsi" w:eastAsiaTheme="majorEastAsia" w:hAnsiTheme="majorHAnsi" w:cstheme="majorBidi"/>
        <w:noProof/>
      </w:rPr>
      <w:t>1</w:t>
    </w:r>
    <w:r w:rsidR="00C31942">
      <w:rPr>
        <w:rFonts w:asciiTheme="majorHAnsi" w:eastAsiaTheme="majorEastAsia" w:hAnsiTheme="majorHAnsi" w:cstheme="majorBidi"/>
        <w:noProof/>
      </w:rPr>
      <w:fldChar w:fldCharType="end"/>
    </w:r>
  </w:p>
  <w:p w14:paraId="708FD615" w14:textId="77777777" w:rsidR="00C31942" w:rsidRDefault="00C319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AA618" w14:textId="77777777" w:rsidR="00E91B9F" w:rsidRDefault="00E91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C7C3C" w14:textId="77777777" w:rsidR="002A177C" w:rsidRDefault="002A177C" w:rsidP="004104BB">
      <w:r>
        <w:separator/>
      </w:r>
    </w:p>
  </w:footnote>
  <w:footnote w:type="continuationSeparator" w:id="0">
    <w:p w14:paraId="7822F50D" w14:textId="77777777" w:rsidR="002A177C" w:rsidRDefault="002A177C" w:rsidP="00410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FBCB4" w14:textId="77777777" w:rsidR="00E91B9F" w:rsidRDefault="00E91B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C5E37" w14:textId="77777777" w:rsidR="00E91B9F" w:rsidRDefault="00E91B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243E5" w14:textId="77777777" w:rsidR="00E91B9F" w:rsidRDefault="00E91B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1877"/>
    <w:multiLevelType w:val="hybridMultilevel"/>
    <w:tmpl w:val="64B2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3E02A0"/>
    <w:multiLevelType w:val="hybridMultilevel"/>
    <w:tmpl w:val="A92A2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F3709B"/>
    <w:multiLevelType w:val="hybridMultilevel"/>
    <w:tmpl w:val="7D1A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6B4B7D"/>
    <w:multiLevelType w:val="hybridMultilevel"/>
    <w:tmpl w:val="6BC29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A07235"/>
    <w:multiLevelType w:val="hybridMultilevel"/>
    <w:tmpl w:val="6728D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AA51F6"/>
    <w:multiLevelType w:val="hybridMultilevel"/>
    <w:tmpl w:val="126E5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F4"/>
    <w:rsid w:val="00013081"/>
    <w:rsid w:val="00024D17"/>
    <w:rsid w:val="0004012C"/>
    <w:rsid w:val="00052F2B"/>
    <w:rsid w:val="00060F99"/>
    <w:rsid w:val="00061A7F"/>
    <w:rsid w:val="00067E77"/>
    <w:rsid w:val="0009678D"/>
    <w:rsid w:val="000A477A"/>
    <w:rsid w:val="000C1956"/>
    <w:rsid w:val="000D2BC9"/>
    <w:rsid w:val="00100C06"/>
    <w:rsid w:val="00105836"/>
    <w:rsid w:val="00113DDB"/>
    <w:rsid w:val="00115FA3"/>
    <w:rsid w:val="001979F9"/>
    <w:rsid w:val="001F70F5"/>
    <w:rsid w:val="00207418"/>
    <w:rsid w:val="00210024"/>
    <w:rsid w:val="00212873"/>
    <w:rsid w:val="002A177C"/>
    <w:rsid w:val="002C3739"/>
    <w:rsid w:val="002D0D0C"/>
    <w:rsid w:val="00301500"/>
    <w:rsid w:val="00307B1A"/>
    <w:rsid w:val="00314319"/>
    <w:rsid w:val="00320D6B"/>
    <w:rsid w:val="00323D90"/>
    <w:rsid w:val="00390044"/>
    <w:rsid w:val="004104BB"/>
    <w:rsid w:val="0042352B"/>
    <w:rsid w:val="00441D81"/>
    <w:rsid w:val="00462C9A"/>
    <w:rsid w:val="00494E20"/>
    <w:rsid w:val="004C098B"/>
    <w:rsid w:val="004C4CF4"/>
    <w:rsid w:val="004C52F8"/>
    <w:rsid w:val="00512691"/>
    <w:rsid w:val="00552E1F"/>
    <w:rsid w:val="005A0691"/>
    <w:rsid w:val="005B0FD9"/>
    <w:rsid w:val="00683784"/>
    <w:rsid w:val="00690156"/>
    <w:rsid w:val="00690594"/>
    <w:rsid w:val="006949B5"/>
    <w:rsid w:val="00696A7E"/>
    <w:rsid w:val="006A3680"/>
    <w:rsid w:val="006A61CB"/>
    <w:rsid w:val="006A771E"/>
    <w:rsid w:val="006E158B"/>
    <w:rsid w:val="006F1A21"/>
    <w:rsid w:val="0071545E"/>
    <w:rsid w:val="00754FC0"/>
    <w:rsid w:val="007960EA"/>
    <w:rsid w:val="007B7877"/>
    <w:rsid w:val="007F7BC1"/>
    <w:rsid w:val="008851FE"/>
    <w:rsid w:val="008923D5"/>
    <w:rsid w:val="008B09E3"/>
    <w:rsid w:val="008E7600"/>
    <w:rsid w:val="008F3D24"/>
    <w:rsid w:val="0090784A"/>
    <w:rsid w:val="00913FA4"/>
    <w:rsid w:val="00952C37"/>
    <w:rsid w:val="009C5DF4"/>
    <w:rsid w:val="009D398F"/>
    <w:rsid w:val="00A62E60"/>
    <w:rsid w:val="00A654D8"/>
    <w:rsid w:val="00AB2B9B"/>
    <w:rsid w:val="00AD5591"/>
    <w:rsid w:val="00B76ECD"/>
    <w:rsid w:val="00B923BD"/>
    <w:rsid w:val="00B95915"/>
    <w:rsid w:val="00BA2A2C"/>
    <w:rsid w:val="00C11259"/>
    <w:rsid w:val="00C115E5"/>
    <w:rsid w:val="00C31942"/>
    <w:rsid w:val="00CE612C"/>
    <w:rsid w:val="00D05A25"/>
    <w:rsid w:val="00D261AB"/>
    <w:rsid w:val="00D56DF8"/>
    <w:rsid w:val="00D6480E"/>
    <w:rsid w:val="00D7501E"/>
    <w:rsid w:val="00D97D73"/>
    <w:rsid w:val="00DA14BA"/>
    <w:rsid w:val="00DC12DA"/>
    <w:rsid w:val="00DF1C31"/>
    <w:rsid w:val="00E601DC"/>
    <w:rsid w:val="00E91B9F"/>
    <w:rsid w:val="00E94126"/>
    <w:rsid w:val="00EB60F6"/>
    <w:rsid w:val="00EF3036"/>
    <w:rsid w:val="00EF44F8"/>
    <w:rsid w:val="00F11A36"/>
    <w:rsid w:val="00F439AB"/>
    <w:rsid w:val="00FC570B"/>
    <w:rsid w:val="00FD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C817B"/>
  <w15:docId w15:val="{3EB9A2CE-2AA7-EF43-AB0F-2C267436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F4"/>
    <w:pPr>
      <w:widowControl w:val="0"/>
    </w:pPr>
    <w:rPr>
      <w:rFonts w:eastAsia="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rsid w:val="004C4CF4"/>
    <w:rPr>
      <w:b/>
      <w:smallCaps/>
      <w:sz w:val="30"/>
      <w:u w:val="single"/>
    </w:rPr>
  </w:style>
  <w:style w:type="character" w:styleId="Hyperlink">
    <w:name w:val="Hyperlink"/>
    <w:basedOn w:val="DefaultParagraphFont"/>
    <w:rsid w:val="004C4CF4"/>
    <w:rPr>
      <w:color w:val="0000FF"/>
      <w:u w:val="single"/>
    </w:rPr>
  </w:style>
  <w:style w:type="paragraph" w:styleId="Header">
    <w:name w:val="header"/>
    <w:basedOn w:val="Normal"/>
    <w:link w:val="HeaderChar"/>
    <w:uiPriority w:val="99"/>
    <w:unhideWhenUsed/>
    <w:rsid w:val="004104BB"/>
    <w:pPr>
      <w:tabs>
        <w:tab w:val="center" w:pos="4320"/>
        <w:tab w:val="right" w:pos="8640"/>
      </w:tabs>
    </w:pPr>
  </w:style>
  <w:style w:type="character" w:customStyle="1" w:styleId="HeaderChar">
    <w:name w:val="Header Char"/>
    <w:basedOn w:val="DefaultParagraphFont"/>
    <w:link w:val="Header"/>
    <w:uiPriority w:val="99"/>
    <w:rsid w:val="004104BB"/>
    <w:rPr>
      <w:rFonts w:eastAsia="Times New Roman"/>
      <w:snapToGrid w:val="0"/>
      <w:szCs w:val="20"/>
    </w:rPr>
  </w:style>
  <w:style w:type="paragraph" w:styleId="Footer">
    <w:name w:val="footer"/>
    <w:basedOn w:val="Normal"/>
    <w:link w:val="FooterChar"/>
    <w:uiPriority w:val="99"/>
    <w:unhideWhenUsed/>
    <w:rsid w:val="004104BB"/>
    <w:pPr>
      <w:tabs>
        <w:tab w:val="center" w:pos="4320"/>
        <w:tab w:val="right" w:pos="8640"/>
      </w:tabs>
    </w:pPr>
  </w:style>
  <w:style w:type="character" w:customStyle="1" w:styleId="FooterChar">
    <w:name w:val="Footer Char"/>
    <w:basedOn w:val="DefaultParagraphFont"/>
    <w:link w:val="Footer"/>
    <w:uiPriority w:val="99"/>
    <w:rsid w:val="004104BB"/>
    <w:rPr>
      <w:rFonts w:eastAsia="Times New Roman"/>
      <w:snapToGrid w:val="0"/>
      <w:szCs w:val="20"/>
    </w:rPr>
  </w:style>
  <w:style w:type="character" w:styleId="FollowedHyperlink">
    <w:name w:val="FollowedHyperlink"/>
    <w:basedOn w:val="DefaultParagraphFont"/>
    <w:uiPriority w:val="99"/>
    <w:semiHidden/>
    <w:unhideWhenUsed/>
    <w:rsid w:val="002C3739"/>
    <w:rPr>
      <w:color w:val="800080" w:themeColor="followedHyperlink"/>
      <w:u w:val="single"/>
    </w:rPr>
  </w:style>
  <w:style w:type="paragraph" w:styleId="ListParagraph">
    <w:name w:val="List Paragraph"/>
    <w:basedOn w:val="Normal"/>
    <w:uiPriority w:val="34"/>
    <w:qFormat/>
    <w:rsid w:val="00683784"/>
    <w:pPr>
      <w:widowControl/>
      <w:spacing w:after="200" w:line="276" w:lineRule="auto"/>
      <w:ind w:left="720"/>
      <w:contextualSpacing/>
    </w:pPr>
    <w:rPr>
      <w:rFonts w:asciiTheme="minorHAnsi" w:eastAsiaTheme="minorHAnsi" w:hAnsiTheme="minorHAnsi" w:cstheme="minorBidi"/>
      <w:snapToGrid/>
      <w:sz w:val="22"/>
      <w:szCs w:val="22"/>
    </w:rPr>
  </w:style>
  <w:style w:type="character" w:customStyle="1" w:styleId="UnresolvedMention">
    <w:name w:val="Unresolved Mention"/>
    <w:basedOn w:val="DefaultParagraphFont"/>
    <w:uiPriority w:val="99"/>
    <w:semiHidden/>
    <w:unhideWhenUsed/>
    <w:rsid w:val="00FD76B6"/>
    <w:rPr>
      <w:color w:val="605E5C"/>
      <w:shd w:val="clear" w:color="auto" w:fill="E1DFDD"/>
    </w:rPr>
  </w:style>
  <w:style w:type="character" w:styleId="CommentReference">
    <w:name w:val="annotation reference"/>
    <w:basedOn w:val="DefaultParagraphFont"/>
    <w:uiPriority w:val="99"/>
    <w:semiHidden/>
    <w:unhideWhenUsed/>
    <w:rsid w:val="00314319"/>
    <w:rPr>
      <w:sz w:val="16"/>
      <w:szCs w:val="16"/>
    </w:rPr>
  </w:style>
  <w:style w:type="paragraph" w:styleId="CommentText">
    <w:name w:val="annotation text"/>
    <w:basedOn w:val="Normal"/>
    <w:link w:val="CommentTextChar"/>
    <w:uiPriority w:val="99"/>
    <w:semiHidden/>
    <w:unhideWhenUsed/>
    <w:rsid w:val="00314319"/>
    <w:rPr>
      <w:sz w:val="20"/>
    </w:rPr>
  </w:style>
  <w:style w:type="character" w:customStyle="1" w:styleId="CommentTextChar">
    <w:name w:val="Comment Text Char"/>
    <w:basedOn w:val="DefaultParagraphFont"/>
    <w:link w:val="CommentText"/>
    <w:uiPriority w:val="99"/>
    <w:semiHidden/>
    <w:rsid w:val="00314319"/>
    <w:rPr>
      <w:rFonts w:eastAsia="Times New Roman"/>
      <w:snapToGrid w:val="0"/>
      <w:sz w:val="20"/>
      <w:szCs w:val="20"/>
    </w:rPr>
  </w:style>
  <w:style w:type="paragraph" w:styleId="CommentSubject">
    <w:name w:val="annotation subject"/>
    <w:basedOn w:val="CommentText"/>
    <w:next w:val="CommentText"/>
    <w:link w:val="CommentSubjectChar"/>
    <w:uiPriority w:val="99"/>
    <w:semiHidden/>
    <w:unhideWhenUsed/>
    <w:rsid w:val="00314319"/>
    <w:rPr>
      <w:b/>
      <w:bCs/>
    </w:rPr>
  </w:style>
  <w:style w:type="character" w:customStyle="1" w:styleId="CommentSubjectChar">
    <w:name w:val="Comment Subject Char"/>
    <w:basedOn w:val="CommentTextChar"/>
    <w:link w:val="CommentSubject"/>
    <w:uiPriority w:val="99"/>
    <w:semiHidden/>
    <w:rsid w:val="00314319"/>
    <w:rPr>
      <w:rFonts w:eastAsia="Times New Roman"/>
      <w:b/>
      <w:bCs/>
      <w:snapToGrid w:val="0"/>
      <w:sz w:val="20"/>
      <w:szCs w:val="20"/>
    </w:rPr>
  </w:style>
  <w:style w:type="paragraph" w:styleId="BalloonText">
    <w:name w:val="Balloon Text"/>
    <w:basedOn w:val="Normal"/>
    <w:link w:val="BalloonTextChar"/>
    <w:uiPriority w:val="99"/>
    <w:semiHidden/>
    <w:unhideWhenUsed/>
    <w:rsid w:val="006F1A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A21"/>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league.org/learn/equipment/baseballbatinfo/USA-Baseball-Bat-Standard-FAQ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 L E W I S _ B R I S B O I S ! 1 3 7 3 3 1 1 9 0 . 1 < / d o c u m e n t i d >  
     < s e n d e r i d > A N D R E W . W E B E R < / s e n d e r i d >  
     < s e n d e r e m a i l > A N D R E W . W E B E R @ L E W I S B R I S B O I S . C O M < / s e n d e r e m a i l >  
     < l a s t m o d i f i e d > 2 0 2 4 - 0 3 - 1 4 T 0 9 : 5 3 : 0 0 . 0 0 0 0 0 0 0 - 0 4 : 0 0 < / l a s t m o d i f i e d >  
     < d a t a b a s e > L E W I S _ B R I S B O I S < / d a t a b a s e >  
 < / p r o p e r t i e s > 
</file>

<file path=customXml/itemProps1.xml><?xml version="1.0" encoding="utf-8"?>
<ds:datastoreItem xmlns:ds="http://schemas.openxmlformats.org/officeDocument/2006/customXml" ds:itemID="{02836449-219F-4105-BDBC-446EFCAD4F8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Lerner, Sampson &amp; Rothfuss</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Turer, Adam J.</dc:creator>
  <cp:lastModifiedBy>Chris Delotell</cp:lastModifiedBy>
  <cp:revision>2</cp:revision>
  <cp:lastPrinted>2025-03-07T18:59:00Z</cp:lastPrinted>
  <dcterms:created xsi:type="dcterms:W3CDTF">2025-03-07T19:00:00Z</dcterms:created>
  <dcterms:modified xsi:type="dcterms:W3CDTF">2025-03-07T19:00:00Z</dcterms:modified>
</cp:coreProperties>
</file>